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5E59B" w14:textId="5DA1A0DF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ＭＳ 明朝" w:hAnsi="Arial"/>
          <w:b/>
          <w:noProof/>
          <w:lang w:val="en-US" w:eastAsia="x-none"/>
        </w:rPr>
      </w:pPr>
      <w:bookmarkStart w:id="0" w:name="_Hlk2178737"/>
      <w:r w:rsidRPr="0001244D">
        <w:rPr>
          <w:rFonts w:ascii="Arial" w:eastAsia="ＭＳ 明朝" w:hAnsi="Arial"/>
          <w:b/>
          <w:noProof/>
          <w:lang w:val="en-US" w:eastAsia="x-none"/>
        </w:rPr>
        <w:t>3GPP TSG RAN WG1 #1</w:t>
      </w:r>
      <w:r w:rsidR="00065F1A">
        <w:rPr>
          <w:rFonts w:ascii="Arial" w:eastAsia="ＭＳ 明朝" w:hAnsi="Arial"/>
          <w:b/>
          <w:noProof/>
          <w:lang w:val="en-US" w:eastAsia="x-none"/>
        </w:rPr>
        <w:t>1</w:t>
      </w:r>
      <w:r w:rsidR="00E30E5D">
        <w:rPr>
          <w:rFonts w:ascii="Arial" w:eastAsia="ＭＳ 明朝" w:hAnsi="Arial"/>
          <w:b/>
          <w:noProof/>
          <w:lang w:val="en-US" w:eastAsia="x-none"/>
        </w:rPr>
        <w:t>2</w:t>
      </w:r>
      <w:r w:rsidR="005C0C8B">
        <w:rPr>
          <w:rFonts w:ascii="Arial" w:eastAsia="ＭＳ 明朝" w:hAnsi="Arial"/>
          <w:b/>
          <w:noProof/>
          <w:lang w:val="en-US" w:eastAsia="x-none"/>
        </w:rPr>
        <w:t>bis-e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ＭＳ 明朝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ＭＳ 明朝" w:hAnsi="Arial"/>
          <w:b/>
          <w:noProof/>
          <w:lang w:val="en-US" w:eastAsia="x-none"/>
        </w:rPr>
        <w:t>R1-2</w:t>
      </w:r>
      <w:r w:rsidR="00E30E5D">
        <w:rPr>
          <w:rFonts w:ascii="Arial" w:eastAsia="ＭＳ 明朝" w:hAnsi="Arial"/>
          <w:b/>
          <w:noProof/>
          <w:lang w:val="en-US" w:eastAsia="x-none"/>
        </w:rPr>
        <w:t>3</w:t>
      </w:r>
      <w:r w:rsidR="00A66F6E">
        <w:rPr>
          <w:rFonts w:ascii="Arial" w:eastAsia="ＭＳ 明朝" w:hAnsi="Arial"/>
          <w:b/>
          <w:noProof/>
          <w:lang w:val="en-US" w:eastAsia="x-none"/>
        </w:rPr>
        <w:t>0411</w:t>
      </w:r>
      <w:r w:rsidR="006E1A50">
        <w:rPr>
          <w:rFonts w:ascii="Arial" w:eastAsia="ＭＳ 明朝" w:hAnsi="Arial"/>
          <w:b/>
          <w:noProof/>
          <w:lang w:val="en-US" w:eastAsia="x-none"/>
        </w:rPr>
        <w:t>5</w:t>
      </w:r>
    </w:p>
    <w:bookmarkEnd w:id="0"/>
    <w:p w14:paraId="007FCD77" w14:textId="5B4D423D" w:rsidR="00E30E5D" w:rsidRPr="00E30E5D" w:rsidRDefault="005C0C8B" w:rsidP="00E30E5D">
      <w:pPr>
        <w:pStyle w:val="a3"/>
        <w:tabs>
          <w:tab w:val="right" w:pos="7088"/>
          <w:tab w:val="right" w:pos="9781"/>
        </w:tabs>
        <w:rPr>
          <w:rFonts w:ascii="Arial" w:eastAsia="ＭＳ 明朝" w:hAnsi="Arial"/>
          <w:b/>
          <w:bCs/>
          <w:noProof/>
          <w:lang w:eastAsia="x-none"/>
        </w:rPr>
      </w:pPr>
      <w:r>
        <w:rPr>
          <w:rFonts w:ascii="Arial" w:eastAsia="ＭＳ 明朝" w:hAnsi="Arial" w:hint="eastAsia"/>
          <w:b/>
          <w:bCs/>
          <w:noProof/>
          <w:lang w:eastAsia="ja-JP"/>
        </w:rPr>
        <w:t>e</w:t>
      </w:r>
      <w:r>
        <w:rPr>
          <w:rFonts w:ascii="Arial" w:eastAsia="ＭＳ 明朝" w:hAnsi="Arial"/>
          <w:b/>
          <w:bCs/>
          <w:noProof/>
          <w:lang w:eastAsia="ja-JP"/>
        </w:rPr>
        <w:t>-Meeting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, </w:t>
      </w:r>
      <w:r>
        <w:rPr>
          <w:rFonts w:ascii="Arial" w:eastAsia="ＭＳ 明朝" w:hAnsi="Arial"/>
          <w:b/>
          <w:bCs/>
          <w:noProof/>
          <w:lang w:eastAsia="x-none"/>
        </w:rPr>
        <w:t>April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 </w:t>
      </w:r>
      <w:r>
        <w:rPr>
          <w:rFonts w:ascii="Arial" w:eastAsia="ＭＳ 明朝" w:hAnsi="Arial"/>
          <w:b/>
          <w:bCs/>
          <w:noProof/>
          <w:lang w:eastAsia="x-none"/>
        </w:rPr>
        <w:t>1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 xml:space="preserve">7th – </w:t>
      </w:r>
      <w:r>
        <w:rPr>
          <w:rFonts w:ascii="Arial" w:eastAsia="ＭＳ 明朝" w:hAnsi="Arial"/>
          <w:b/>
          <w:bCs/>
          <w:noProof/>
          <w:lang w:eastAsia="x-none"/>
        </w:rPr>
        <w:t>26th</w:t>
      </w:r>
      <w:r w:rsidR="00E30E5D" w:rsidRPr="00E30E5D">
        <w:rPr>
          <w:rFonts w:ascii="Arial" w:eastAsia="ＭＳ 明朝" w:hAnsi="Arial"/>
          <w:b/>
          <w:bCs/>
          <w:noProof/>
          <w:lang w:eastAsia="x-none"/>
        </w:rPr>
        <w:t>, 2023</w:t>
      </w:r>
    </w:p>
    <w:p w14:paraId="7F1024AF" w14:textId="77777777" w:rsidR="00740EA3" w:rsidRPr="00E30E5D" w:rsidRDefault="00740EA3" w:rsidP="002C0122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769FBCC" w:rsidR="005A6C01" w:rsidRPr="0001244D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ＭＳ 明朝" w:hAnsi="Arial" w:cs="Arial"/>
          <w:bCs/>
          <w:lang w:eastAsia="ja-JP"/>
        </w:rPr>
        <w:t>LS on updated Rel-17 RAN1 UE features lists for NR after RAN1#11</w:t>
      </w:r>
      <w:r w:rsidR="00E30E5D">
        <w:rPr>
          <w:rFonts w:ascii="Arial" w:eastAsia="ＭＳ 明朝" w:hAnsi="Arial" w:cs="Arial"/>
          <w:bCs/>
          <w:lang w:eastAsia="ja-JP"/>
        </w:rPr>
        <w:t>2</w:t>
      </w:r>
      <w:r w:rsidR="005C0C8B">
        <w:rPr>
          <w:rFonts w:ascii="Arial" w:eastAsia="ＭＳ 明朝" w:hAnsi="Arial" w:cs="Arial"/>
          <w:bCs/>
          <w:lang w:eastAsia="ja-JP"/>
        </w:rPr>
        <w:t>bis-e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ＭＳ 明朝" w:hAnsi="Arial" w:cs="Arial"/>
          <w:bCs/>
          <w:lang w:eastAsia="ja-JP"/>
        </w:rPr>
        <w:t>1</w:t>
      </w:r>
      <w:r w:rsidR="009F19B7" w:rsidRPr="0001244D">
        <w:rPr>
          <w:rFonts w:ascii="Arial" w:eastAsia="ＭＳ 明朝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CD7C4A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="006E1A50">
        <w:rPr>
          <w:rFonts w:ascii="Arial" w:hAnsi="Arial" w:cs="Arial"/>
          <w:bCs/>
        </w:rPr>
        <w:tab/>
      </w:r>
      <w:r w:rsidR="00290771" w:rsidRPr="00E17B41">
        <w:rPr>
          <w:rFonts w:ascii="Arial" w:eastAsia="ＭＳ 明朝" w:hAnsi="Arial" w:cs="Arial"/>
          <w:bCs/>
          <w:lang w:eastAsia="ja-JP"/>
        </w:rPr>
        <w:t>RAN WG</w:t>
      </w:r>
      <w:r w:rsidR="00290771" w:rsidRPr="00E17B41">
        <w:rPr>
          <w:rFonts w:ascii="Arial" w:eastAsia="ＭＳ 明朝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CC:</w:t>
      </w:r>
      <w:r w:rsidRPr="0001244D">
        <w:rPr>
          <w:rFonts w:ascii="Arial" w:eastAsia="ＭＳ 明朝" w:hAnsi="Arial" w:cs="Arial" w:hint="eastAsia"/>
          <w:b/>
          <w:lang w:eastAsia="ja-JP"/>
        </w:rPr>
        <w:tab/>
      </w:r>
      <w:r w:rsidR="00E4642B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ＭＳ 明朝" w:cs="Arial"/>
          <w:b w:val="0"/>
          <w:bCs/>
          <w:lang w:val="it-IT" w:eastAsia="ja-JP"/>
        </w:rPr>
        <w:t>, Ralf Bendlin</w:t>
      </w:r>
    </w:p>
    <w:p w14:paraId="1242F2FD" w14:textId="7BBACADE" w:rsidR="005A6C01" w:rsidRPr="0001244D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ＭＳ 明朝" w:cs="Arial"/>
          <w:b w:val="0"/>
          <w:bCs/>
          <w:color w:val="auto"/>
          <w:lang w:val="pt-BR" w:eastAsia="ja-JP"/>
        </w:rPr>
        <w:t>hiroki.harada</w:t>
      </w:r>
      <w:r w:rsidR="00C34E83">
        <w:rPr>
          <w:rFonts w:eastAsia="ＭＳ 明朝" w:cs="Arial" w:hint="eastAsia"/>
          <w:b w:val="0"/>
          <w:bCs/>
          <w:color w:val="auto"/>
          <w:lang w:val="pt-BR" w:eastAsia="ja-JP"/>
        </w:rPr>
        <w:t>.</w:t>
      </w:r>
      <w:r w:rsidR="00C34E83">
        <w:rPr>
          <w:rFonts w:eastAsia="ＭＳ 明朝" w:cs="Arial"/>
          <w:b w:val="0"/>
          <w:bCs/>
          <w:color w:val="auto"/>
          <w:lang w:val="pt-BR" w:eastAsia="ja-JP"/>
        </w:rPr>
        <w:t>sv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@</w:t>
      </w:r>
      <w:r w:rsidR="00C34E83">
        <w:rPr>
          <w:rFonts w:eastAsia="ＭＳ 明朝" w:cs="Arial"/>
          <w:b w:val="0"/>
          <w:bCs/>
          <w:color w:val="auto"/>
          <w:lang w:val="it-IT" w:eastAsia="ja-JP"/>
        </w:rPr>
        <w:t>nttdocomo</w:t>
      </w:r>
      <w:r w:rsidR="00D2231E" w:rsidRPr="0001244D">
        <w:rPr>
          <w:rFonts w:eastAsia="ＭＳ 明朝" w:cs="Arial"/>
          <w:b w:val="0"/>
          <w:bCs/>
          <w:color w:val="auto"/>
          <w:lang w:val="it-IT" w:eastAsia="ja-JP"/>
        </w:rPr>
        <w:t>.com</w:t>
      </w:r>
      <w:r w:rsidR="00576D55" w:rsidRPr="0001244D">
        <w:rPr>
          <w:rFonts w:eastAsia="ＭＳ 明朝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 w:eastAsia="ja-JP"/>
        </w:rPr>
      </w:pPr>
    </w:p>
    <w:p w14:paraId="7A92FE03" w14:textId="1C3A658C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</w:t>
      </w:r>
      <w:r w:rsidR="00E30E5D">
        <w:rPr>
          <w:rFonts w:ascii="Arial" w:hAnsi="Arial" w:cs="Arial"/>
          <w:lang w:val="pt-BR"/>
        </w:rPr>
        <w:t>3</w:t>
      </w:r>
      <w:r w:rsidR="00A66F6E">
        <w:rPr>
          <w:rFonts w:ascii="Arial" w:hAnsi="Arial" w:cs="Arial"/>
          <w:lang w:val="pt-BR"/>
        </w:rPr>
        <w:t>04113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E30E5D">
        <w:rPr>
          <w:rFonts w:ascii="Arial" w:hAnsi="Arial" w:cs="Arial"/>
          <w:lang w:val="pt-BR"/>
        </w:rPr>
        <w:t>2</w:t>
      </w:r>
      <w:r w:rsidR="005C0C8B">
        <w:rPr>
          <w:rFonts w:ascii="Arial" w:hAnsi="Arial" w:cs="Arial"/>
          <w:lang w:val="pt-BR"/>
        </w:rPr>
        <w:t>bis-e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3F141BDF" w14:textId="07E6C982" w:rsidR="00E30E5D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01244D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游明朝" w:hAnsi="Arial" w:cs="Arial"/>
          <w:bCs/>
          <w:iCs/>
          <w:lang w:val="en-US" w:eastAsia="ja-JP"/>
        </w:rPr>
        <w:t>R1-2</w:t>
      </w:r>
      <w:r w:rsidR="00E30E5D">
        <w:rPr>
          <w:rFonts w:ascii="Arial" w:eastAsia="游明朝" w:hAnsi="Arial" w:cs="Arial"/>
          <w:bCs/>
          <w:iCs/>
          <w:lang w:val="en-US" w:eastAsia="ja-JP"/>
        </w:rPr>
        <w:t>3</w:t>
      </w:r>
      <w:r w:rsidR="00A66F6E">
        <w:rPr>
          <w:rFonts w:ascii="Arial" w:eastAsia="游明朝" w:hAnsi="Arial" w:cs="Arial"/>
          <w:bCs/>
          <w:iCs/>
          <w:lang w:val="en-US" w:eastAsia="ja-JP"/>
        </w:rPr>
        <w:t>04113</w:t>
      </w:r>
      <w:r w:rsidR="00E30E5D">
        <w:rPr>
          <w:rFonts w:ascii="Arial" w:eastAsia="游明朝" w:hAnsi="Arial" w:cs="Arial"/>
          <w:bCs/>
          <w:iCs/>
          <w:lang w:val="en-US" w:eastAsia="ja-JP"/>
        </w:rPr>
        <w:t>.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0124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游明朝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游明朝" w:hAnsi="Arial" w:cs="Arial"/>
          <w:iCs/>
          <w:lang w:eastAsia="ja-JP"/>
        </w:rPr>
        <w:t>kindly ask</w:t>
      </w:r>
      <w:r w:rsidR="00D2231E" w:rsidRPr="0001244D">
        <w:rPr>
          <w:rFonts w:ascii="Arial" w:eastAsia="游明朝" w:hAnsi="Arial" w:cs="Arial"/>
          <w:iCs/>
          <w:lang w:eastAsia="ja-JP"/>
        </w:rPr>
        <w:t>s</w:t>
      </w:r>
      <w:r w:rsidR="00B754B2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>RAN</w:t>
      </w:r>
      <w:r w:rsidR="00C37CB4" w:rsidRPr="0001244D">
        <w:rPr>
          <w:rFonts w:ascii="Arial" w:eastAsia="游明朝" w:hAnsi="Arial" w:cs="Arial" w:hint="eastAsia"/>
          <w:iCs/>
          <w:lang w:eastAsia="ja-JP"/>
        </w:rPr>
        <w:t>2</w:t>
      </w:r>
      <w:r w:rsidR="00B35DE6" w:rsidRPr="0001244D">
        <w:rPr>
          <w:rFonts w:ascii="Arial" w:eastAsia="游明朝" w:hAnsi="Arial" w:cs="Arial"/>
          <w:iCs/>
          <w:lang w:eastAsia="ja-JP"/>
        </w:rPr>
        <w:t xml:space="preserve"> </w:t>
      </w:r>
      <w:r w:rsidRPr="0001244D">
        <w:rPr>
          <w:rFonts w:ascii="Arial" w:eastAsia="游明朝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游明朝" w:hAnsi="Arial" w:cs="Arial"/>
          <w:iCs/>
          <w:lang w:eastAsia="ja-JP"/>
        </w:rPr>
        <w:t>RAN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游明朝" w:hAnsi="Arial" w:cs="Arial"/>
          <w:iCs/>
          <w:lang w:eastAsia="ja-JP"/>
        </w:rPr>
        <w:t>NR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F01212" w:rsidRPr="0001244D">
        <w:rPr>
          <w:rFonts w:ascii="Arial" w:eastAsia="游明朝" w:hAnsi="Arial" w:cs="Arial"/>
          <w:iCs/>
          <w:lang w:eastAsia="ja-JP"/>
        </w:rPr>
        <w:t>UE features</w:t>
      </w:r>
      <w:r w:rsidR="00E96D36" w:rsidRPr="0001244D">
        <w:rPr>
          <w:rFonts w:ascii="Arial" w:eastAsia="游明朝" w:hAnsi="Arial" w:cs="Arial"/>
          <w:iCs/>
          <w:lang w:eastAsia="ja-JP"/>
        </w:rPr>
        <w:t xml:space="preserve"> </w:t>
      </w:r>
      <w:r w:rsidR="00D2231E" w:rsidRPr="0001244D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游明朝" w:hAnsi="Arial" w:cs="Arial"/>
          <w:iCs/>
          <w:lang w:eastAsia="ja-JP"/>
        </w:rPr>
        <w:t>design</w:t>
      </w:r>
      <w:r w:rsidR="00E96D36" w:rsidRPr="0001244D">
        <w:rPr>
          <w:rFonts w:ascii="Arial" w:eastAsia="游明朝" w:hAnsi="Arial" w:cs="Arial"/>
          <w:iCs/>
          <w:lang w:eastAsia="ja-JP"/>
        </w:rPr>
        <w:t>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游明朝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游明朝" w:hAnsi="Arial" w:cs="Arial"/>
          <w:iCs/>
          <w:lang w:eastAsia="ja-JP"/>
        </w:rPr>
        <w:t>signalling</w:t>
      </w:r>
      <w:r w:rsidR="00B63BEB" w:rsidRPr="0001244D">
        <w:rPr>
          <w:rFonts w:ascii="Arial" w:eastAsia="游明朝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游明朝" w:hAnsi="Arial" w:cs="Arial"/>
          <w:iCs/>
          <w:lang w:eastAsia="ja-JP"/>
        </w:rPr>
        <w:t>7</w:t>
      </w:r>
      <w:r w:rsidR="00D139A6" w:rsidRPr="0001244D">
        <w:rPr>
          <w:rFonts w:ascii="Arial" w:eastAsia="游明朝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ＭＳ 明朝" w:hAnsi="Arial" w:cs="Arial"/>
          <w:b/>
          <w:lang w:eastAsia="ja-JP"/>
        </w:rPr>
      </w:pPr>
      <w:r w:rsidRPr="0001244D">
        <w:rPr>
          <w:rFonts w:ascii="Arial" w:eastAsia="ＭＳ 明朝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ＭＳ 明朝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1B5C731" w:rsidR="00CA1591" w:rsidRDefault="00CA1591" w:rsidP="00CA1591">
      <w:pPr>
        <w:spacing w:after="120"/>
        <w:rPr>
          <w:rFonts w:ascii="Arial" w:eastAsia="ＭＳ 明朝" w:hAnsi="Arial" w:cs="Arial"/>
          <w:bCs/>
          <w:lang w:eastAsia="ja-JP"/>
        </w:rPr>
      </w:pPr>
      <w:r w:rsidRPr="0001244D">
        <w:rPr>
          <w:rFonts w:ascii="Arial" w:eastAsia="ＭＳ 明朝" w:hAnsi="Arial" w:cs="Arial" w:hint="eastAsia"/>
          <w:bCs/>
          <w:lang w:eastAsia="ja-JP"/>
        </w:rPr>
        <w:t>T</w:t>
      </w:r>
      <w:r w:rsidRPr="0001244D">
        <w:rPr>
          <w:rFonts w:ascii="Arial" w:eastAsia="ＭＳ 明朝" w:hAnsi="Arial" w:cs="Arial"/>
          <w:bCs/>
          <w:lang w:eastAsia="ja-JP"/>
        </w:rPr>
        <w:t>SG-RAN WG1 Meeting #1</w:t>
      </w:r>
      <w:r>
        <w:rPr>
          <w:rFonts w:ascii="Arial" w:eastAsia="ＭＳ 明朝" w:hAnsi="Arial" w:cs="Arial"/>
          <w:bCs/>
          <w:lang w:eastAsia="ja-JP"/>
        </w:rPr>
        <w:t>1</w:t>
      </w:r>
      <w:r w:rsidR="005C0C8B">
        <w:rPr>
          <w:rFonts w:ascii="Arial" w:eastAsia="ＭＳ 明朝" w:hAnsi="Arial" w:cs="Arial"/>
          <w:bCs/>
          <w:lang w:eastAsia="ja-JP"/>
        </w:rPr>
        <w:t>3</w:t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5C0C8B">
        <w:rPr>
          <w:rFonts w:ascii="Arial" w:eastAsia="ＭＳ 明朝" w:hAnsi="Arial" w:cs="Arial"/>
          <w:bCs/>
          <w:lang w:eastAsia="ja-JP"/>
        </w:rPr>
        <w:t>May</w:t>
      </w:r>
      <w:r w:rsidRPr="0001244D">
        <w:rPr>
          <w:rFonts w:ascii="Arial" w:eastAsia="ＭＳ 明朝" w:hAnsi="Arial" w:cs="Arial"/>
          <w:bCs/>
          <w:lang w:eastAsia="ja-JP"/>
        </w:rPr>
        <w:t xml:space="preserve"> </w:t>
      </w:r>
      <w:r w:rsidR="005C0C8B">
        <w:rPr>
          <w:rFonts w:ascii="Arial" w:eastAsia="ＭＳ 明朝" w:hAnsi="Arial" w:cs="Arial"/>
          <w:bCs/>
          <w:lang w:eastAsia="ja-JP"/>
        </w:rPr>
        <w:t>22</w:t>
      </w:r>
      <w:r w:rsidRPr="0001244D">
        <w:rPr>
          <w:rFonts w:ascii="Arial" w:eastAsia="ＭＳ 明朝" w:hAnsi="Arial" w:cs="Arial"/>
          <w:bCs/>
          <w:lang w:eastAsia="ja-JP"/>
        </w:rPr>
        <w:t xml:space="preserve"> to </w:t>
      </w:r>
      <w:r w:rsidR="00E30E5D">
        <w:rPr>
          <w:rFonts w:ascii="Arial" w:eastAsia="ＭＳ 明朝" w:hAnsi="Arial" w:cs="Arial"/>
          <w:bCs/>
          <w:lang w:eastAsia="ja-JP"/>
        </w:rPr>
        <w:t>26</w:t>
      </w:r>
      <w:r w:rsidRPr="0001244D">
        <w:rPr>
          <w:rFonts w:ascii="Arial" w:eastAsia="ＭＳ 明朝" w:hAnsi="Arial" w:cs="Arial"/>
          <w:bCs/>
          <w:lang w:eastAsia="ja-JP"/>
        </w:rPr>
        <w:t>, 202</w:t>
      </w:r>
      <w:r w:rsidR="002B1B51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Pr="0001244D">
        <w:rPr>
          <w:rFonts w:ascii="Arial" w:eastAsia="ＭＳ 明朝" w:hAnsi="Arial" w:cs="Arial"/>
          <w:bCs/>
          <w:lang w:eastAsia="ja-JP"/>
        </w:rPr>
        <w:tab/>
      </w:r>
      <w:r w:rsidR="005C0C8B">
        <w:rPr>
          <w:rFonts w:ascii="Arial" w:eastAsia="ＭＳ 明朝" w:hAnsi="Arial" w:cs="Arial"/>
          <w:bCs/>
          <w:lang w:eastAsia="ja-JP"/>
        </w:rPr>
        <w:t>Incheon, KR</w:t>
      </w:r>
    </w:p>
    <w:p w14:paraId="7A1241CB" w14:textId="77777777" w:rsidR="007E48B6" w:rsidRPr="00CA1591" w:rsidRDefault="007E48B6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25442" w14:textId="77777777" w:rsidR="00F759C3" w:rsidRDefault="00F759C3">
      <w:r>
        <w:separator/>
      </w:r>
    </w:p>
  </w:endnote>
  <w:endnote w:type="continuationSeparator" w:id="0">
    <w:p w14:paraId="49E12A2F" w14:textId="77777777" w:rsidR="00F759C3" w:rsidRDefault="00F75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BD27A" w14:textId="77777777" w:rsidR="00F759C3" w:rsidRDefault="00F759C3">
      <w:r>
        <w:separator/>
      </w:r>
    </w:p>
  </w:footnote>
  <w:footnote w:type="continuationSeparator" w:id="0">
    <w:p w14:paraId="2556D01C" w14:textId="77777777" w:rsidR="00F759C3" w:rsidRDefault="00F75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7"/>
  </w:num>
  <w:num w:numId="2" w16cid:durableId="2102867003">
    <w:abstractNumId w:val="9"/>
  </w:num>
  <w:num w:numId="3" w16cid:durableId="1686320744">
    <w:abstractNumId w:val="14"/>
  </w:num>
  <w:num w:numId="4" w16cid:durableId="692267229">
    <w:abstractNumId w:val="15"/>
  </w:num>
  <w:num w:numId="5" w16cid:durableId="74057765">
    <w:abstractNumId w:val="2"/>
  </w:num>
  <w:num w:numId="6" w16cid:durableId="797840011">
    <w:abstractNumId w:val="10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6"/>
  </w:num>
  <w:num w:numId="10" w16cid:durableId="1799834812">
    <w:abstractNumId w:val="4"/>
  </w:num>
  <w:num w:numId="11" w16cid:durableId="1466195380">
    <w:abstractNumId w:val="8"/>
  </w:num>
  <w:num w:numId="12" w16cid:durableId="1496218715">
    <w:abstractNumId w:val="7"/>
  </w:num>
  <w:num w:numId="13" w16cid:durableId="459034675">
    <w:abstractNumId w:val="12"/>
  </w:num>
  <w:num w:numId="14" w16cid:durableId="1489788989">
    <w:abstractNumId w:val="13"/>
  </w:num>
  <w:num w:numId="15" w16cid:durableId="842277960">
    <w:abstractNumId w:val="20"/>
  </w:num>
  <w:num w:numId="16" w16cid:durableId="277838456">
    <w:abstractNumId w:val="20"/>
  </w:num>
  <w:num w:numId="17" w16cid:durableId="918904515">
    <w:abstractNumId w:val="3"/>
  </w:num>
  <w:num w:numId="18" w16cid:durableId="1770351775">
    <w:abstractNumId w:val="18"/>
  </w:num>
  <w:num w:numId="19" w16cid:durableId="1911118176">
    <w:abstractNumId w:val="19"/>
  </w:num>
  <w:num w:numId="20" w16cid:durableId="1282765870">
    <w:abstractNumId w:val="6"/>
  </w:num>
  <w:num w:numId="21" w16cid:durableId="112946224">
    <w:abstractNumId w:val="11"/>
  </w:num>
  <w:num w:numId="22" w16cid:durableId="63098238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3F6F"/>
    <w:rsid w:val="005C5102"/>
    <w:rsid w:val="005C6189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1A50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59C3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列表段,P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8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2023-04-24T02:28:00Z</dcterms:created>
  <dcterms:modified xsi:type="dcterms:W3CDTF">2023-04-24T02:28:00Z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